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7FA8B" w14:textId="045D7622" w:rsidR="009600C0" w:rsidRDefault="009600C0" w:rsidP="009600C0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14:paraId="66F069BC" w14:textId="77777777" w:rsidR="009600C0" w:rsidRDefault="009600C0" w:rsidP="009600C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7CB9D7" w14:textId="77777777" w:rsidR="00B44D5D" w:rsidRPr="00B44D5D" w:rsidRDefault="00B44D5D" w:rsidP="00B44D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№  </w:t>
      </w:r>
    </w:p>
    <w:p w14:paraId="64F25687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КУПЛИ-ПРОДАЖИ НЕДВИЖИМОГО ИМУЩЕСТВА  </w:t>
      </w:r>
    </w:p>
    <w:p w14:paraId="3FEE68C3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35D403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 Печора Республика Коми</w:t>
      </w:r>
    </w:p>
    <w:p w14:paraId="04134266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 две тысячи двадцать третьего года</w:t>
      </w:r>
    </w:p>
    <w:p w14:paraId="71E6E538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F48EF4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образование муниципального района "Печора",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имени которого выступает Комитет по управлению муниципальной собственностью муниципального района "Печора" (далее – Комитет),  в лице  ______________________________, действующего на основании _______________________, именуемый в дальнейшем "Продавец", </w:t>
      </w:r>
    </w:p>
    <w:p w14:paraId="5E1CF8FC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 года рождения, зарегистрированная(</w:t>
      </w:r>
      <w:proofErr w:type="spellStart"/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______________________, паспорт _____ № ___________ выдан _____________, от ___________, код подразделения ___________, именуемая(</w:t>
      </w:r>
      <w:proofErr w:type="spellStart"/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дальнейшем "Покупатель", именуемые в дальнейшем «Стороны», в соответствии с Федеральным законом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распоряжением Комитета по управлению муниципальной собственностью МР «Печора» от ________№________, положениями информационного сообщения о продаже</w:t>
      </w:r>
      <w:r w:rsidRPr="00B44D5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,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размещенного на электронной площадке </w:t>
      </w:r>
      <w:hyperlink r:id="rId5" w:history="1">
        <w:r w:rsidRPr="00B44D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http://utp.sberbank-ast.ru</w:t>
        </w:r>
      </w:hyperlink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официальном сайте Российской Федерации для размещения информации о проведении торгов </w:t>
      </w:r>
      <w:hyperlink r:id="rId6" w:history="1">
        <w:r w:rsidRPr="00B44D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www.torgi.gov.ru</w:t>
        </w:r>
      </w:hyperlink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официальном сайте Продавца –  </w:t>
      </w:r>
      <w:hyperlink r:id="rId7" w:history="1">
        <w:r w:rsidRPr="00B44D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</w:t>
        </w:r>
        <w:r w:rsidRPr="00B44D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pechoraonline</w:t>
        </w:r>
      </w:hyperlink>
      <w:hyperlink r:id="rId8" w:history="1">
        <w:r w:rsidRPr="00B44D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44D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на  основании Протокола № _____ об итогах продажи посредством публичного предложения от  «______»______________20 __ г., (далее - Продажа), заключили настоящий договор (далее - Договор) о нижеследующем:      </w:t>
      </w:r>
    </w:p>
    <w:p w14:paraId="1888CD4A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3385F62" w14:textId="77777777" w:rsidR="00B44D5D" w:rsidRPr="00B44D5D" w:rsidRDefault="00B44D5D" w:rsidP="00B44D5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14:paraId="34B001BA" w14:textId="77777777" w:rsidR="00B44D5D" w:rsidRPr="00B44D5D" w:rsidRDefault="00B44D5D" w:rsidP="00B44D5D">
      <w:pPr>
        <w:numPr>
          <w:ilvl w:val="1"/>
          <w:numId w:val="4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обязуется передать в собственность, а Покупатель оплатить и принять в соответствии с условиями настоящего договора следующее имущество:</w:t>
      </w:r>
    </w:p>
    <w:p w14:paraId="5F3F0F37" w14:textId="77777777" w:rsidR="00B44D5D" w:rsidRPr="00B44D5D" w:rsidRDefault="00B44D5D" w:rsidP="00B44D5D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недвижимого имущества ________________________________________________;</w:t>
      </w:r>
    </w:p>
    <w:p w14:paraId="1137983C" w14:textId="77777777" w:rsidR="00B44D5D" w:rsidRPr="00B44D5D" w:rsidRDefault="00B44D5D" w:rsidP="00B44D5D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 _________________________________________.</w:t>
      </w:r>
    </w:p>
    <w:p w14:paraId="1CD7F4D0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 Наименование объекта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______________________, кадастровый номер _________________________, принадлежит на праве собственности муниципальному образованию муниципального района «Печора» на основании _______________________________________________.</w:t>
      </w:r>
    </w:p>
    <w:p w14:paraId="23D7A030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Земельный участок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принадлежит на праве собственности муниципальному образованию муниципального района «Печора» на основании _____________________________________.</w:t>
      </w:r>
    </w:p>
    <w:p w14:paraId="22291600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продажи имущества является прогнозный план приватизации на ______ год, утвержденный решением Совета муниципального района «Печора» от ____________ № ____ и распоряжение Комитета по управлению муниципальной собственностью муниципального района «Печора» от ___________ № ______ «Об утверждении условий приватизации муниципального имущества».</w:t>
      </w:r>
    </w:p>
    <w:p w14:paraId="1D3DB932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1.4.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подтверждает, что он обладает всеми правами для совершения сделки и передачи Покупателю права собственности на имущество. Данное имущество никому не продано, не заложено, в споре и под арестом не состоит.</w:t>
      </w:r>
    </w:p>
    <w:p w14:paraId="63F679AB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A69268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4B47DE" w14:textId="77777777" w:rsidR="00B44D5D" w:rsidRPr="00B44D5D" w:rsidRDefault="00B44D5D" w:rsidP="00B44D5D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продажи имущества и порядок расчетов</w:t>
      </w:r>
    </w:p>
    <w:p w14:paraId="5910F04E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2.1.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Установленная по итогам торгов цена продажи имущества, указанного в разделе 1 настоящего Договора, составляет __________________ рублей. </w:t>
      </w:r>
    </w:p>
    <w:p w14:paraId="79DFD1D9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 в сумме_____________________________________ рублей, внесенный Покупателем на лицевой счет Продавца для учета операций со средствами, поступающими во временное распоряжение Продавца, засчитывается в счет оплаты Имущества. </w:t>
      </w:r>
    </w:p>
    <w:p w14:paraId="1A827928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обязуется оплатить, указанную в пункте 2.1. настоящего Договора, стоимость имущества, путем перечисления денежных средств 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бюджет муниципального образования муниципального района «Печора»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единовременно, на следующие реквизиты: </w:t>
      </w:r>
    </w:p>
    <w:p w14:paraId="1A6EA8CF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 руб.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(______ </w:t>
      </w: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рублей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копеек), – в бюджет муниципального образования муниципального района «Печора»:</w:t>
      </w:r>
    </w:p>
    <w:p w14:paraId="224EC64C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Получатель – 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 w:rsidRPr="00B44D5D">
        <w:rPr>
          <w:rFonts w:ascii="Times New Roman" w:eastAsia="Times New Roman" w:hAnsi="Times New Roman" w:cs="Times New Roman"/>
          <w:sz w:val="24"/>
          <w:szCs w:val="26"/>
          <w:lang w:eastAsia="ru-RU"/>
        </w:rPr>
        <w:t>018702501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ОКТМО 87620101, </w:t>
      </w:r>
      <w:r w:rsidRPr="00B44D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КБК 963 1 14 02053 05 0000 410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«доходы от реализации иного, имущества, находящегося в собственности муниципальных районов»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назначение платежа: </w:t>
      </w:r>
      <w:r w:rsidRPr="00B44D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Оплата за приобретаемое имущество по договору купли-продажи.</w:t>
      </w:r>
    </w:p>
    <w:p w14:paraId="431A14D2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17262195"/>
      <w:r w:rsidRPr="00B44D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 руб.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(_________ рублей _________ копеек) – в бюджет муниципального образования муниципального района «Печора»:</w:t>
      </w:r>
    </w:p>
    <w:p w14:paraId="5A9D9381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Получатель – 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 w:rsidRPr="00B44D5D">
        <w:rPr>
          <w:rFonts w:ascii="Times New Roman" w:eastAsia="Times New Roman" w:hAnsi="Times New Roman" w:cs="Times New Roman"/>
          <w:sz w:val="26"/>
          <w:szCs w:val="26"/>
          <w:lang w:eastAsia="ru-RU"/>
        </w:rPr>
        <w:t>018702501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ОКТМО 87620101, </w:t>
      </w:r>
      <w:r w:rsidRPr="00B44D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КБК 963 1 14 06025 05 0000 430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«доходы от продажи земельных участков, находящихся в собственности муниципальных районов»,</w:t>
      </w:r>
    </w:p>
    <w:p w14:paraId="6A30A62F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Назначение платежа: </w:t>
      </w:r>
      <w:bookmarkStart w:id="1" w:name="_Hlk116996723"/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за приобретение земельного участка по договору купли-продажи.</w:t>
      </w:r>
    </w:p>
    <w:bookmarkEnd w:id="1"/>
    <w:p w14:paraId="67644F9C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44D5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Оплата стоимости имущества должна быть произведена Покупателем в течение 10 рабочих дней со дня заключения настоящего Договора.</w:t>
      </w:r>
    </w:p>
    <w:bookmarkEnd w:id="0"/>
    <w:p w14:paraId="0E4EFB27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0705B4BA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2.3.</w:t>
      </w:r>
      <w:r w:rsidRPr="00B44D5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B44D5D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t>ДЛЯ ЮРИДИЧЕСКИХ ЛИЦ и ИНДИВИДУАЛЬНЫХ ПРЕДПРИНИМАТЕЛЕЙ:</w:t>
      </w:r>
    </w:p>
    <w:p w14:paraId="00F307D6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обязуется оплатить, указанную в пункте 2.1. настоящего Договора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имущества без учета НДС, путем перечисления денежных средств 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бюджет муниципального образования муниципального района «Печора» единовременно, на следующие реквизиты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6803C11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 руб.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(______ </w:t>
      </w: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рублей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 копеек), – в бюджет муниципального образования муниципального района «Печора»:</w:t>
      </w:r>
    </w:p>
    <w:p w14:paraId="008D08CF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Получатель – 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 w:rsidRPr="00B44D5D">
        <w:rPr>
          <w:rFonts w:ascii="Times New Roman" w:eastAsia="Times New Roman" w:hAnsi="Times New Roman" w:cs="Times New Roman"/>
          <w:sz w:val="26"/>
          <w:szCs w:val="26"/>
          <w:lang w:eastAsia="ru-RU"/>
        </w:rPr>
        <w:t>018702501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ОКТМО 87620101, </w:t>
      </w:r>
      <w:r w:rsidRPr="00B44D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КБК 963 1 14 02053 05 0000 410</w:t>
      </w:r>
      <w:r w:rsidRPr="00B44D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«доходы от реализации иного, имущества, находящегося в собственности муниципальных районов»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назначение платежа: </w:t>
      </w:r>
      <w:r w:rsidRPr="00B44D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Оплата за приобретаемое имущество по договору купли-продажи.</w:t>
      </w:r>
    </w:p>
    <w:p w14:paraId="3D97A7C0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Покупатель исчисляет и уплачивает НДС самостоятельно в соответствии с действующим законодательством (НК РФ)</w:t>
      </w:r>
    </w:p>
    <w:p w14:paraId="7E0B544E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_____ руб. (_________ рублей _________ копеек) – в бюджет муниципального образования муниципального района «Печора»:</w:t>
      </w:r>
    </w:p>
    <w:p w14:paraId="13AE293A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Получатель – УФК по Республике Коми (Комитет по управлению муниципальной собственностью  МР «Печора»)  ИНН 1105019995/КПП 110501001, р/с </w:t>
      </w:r>
      <w:r w:rsidRPr="00B44D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018702501, ОКТМО 87620101, КБК 963 1 14 06025 05 0000 430 – «доходы от продажи земельных участков, находящихся в собственности муниципальных районов»,</w:t>
      </w:r>
    </w:p>
    <w:p w14:paraId="1B705756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Назначение платежа: Оплата за приобретение земельного участка по договору купли-продажи.</w:t>
      </w:r>
    </w:p>
    <w:p w14:paraId="3FD339BC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Оплата стоимости имущества должна быть произведена Покупателем в течение 10 рабочих дней со дня заключения настоящего Договора.</w:t>
      </w:r>
    </w:p>
    <w:p w14:paraId="255AC3AE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2611B0A5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в бюджет муниципального образования в сумме и в срок, указанные в пункте 2.3. Договора.</w:t>
      </w:r>
    </w:p>
    <w:p w14:paraId="0FB279E5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FAF266" w14:textId="77777777" w:rsidR="00B44D5D" w:rsidRPr="00B44D5D" w:rsidRDefault="00B44D5D" w:rsidP="00B44D5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Переход права собственности   на имущество</w:t>
      </w:r>
    </w:p>
    <w:p w14:paraId="52321356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Имущество передается Продавцом Покупателю после подписания сторонами настоящего Договора и передаточного акта. Передаточный акт подписывается сторонами в течение десяти дней после полной оплаты приобретаемого Покупателем имущества. </w:t>
      </w:r>
    </w:p>
    <w:p w14:paraId="661CB3BD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подписания акта Покупателем ответственность за сохранность объектов, равно как и риск случайной порчи или гибели имущества, несет Покупатель.</w:t>
      </w:r>
    </w:p>
    <w:p w14:paraId="76285045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 Продавца по передаче имущества считаются исполненными с момента подписания передаточного акта.</w:t>
      </w:r>
    </w:p>
    <w:p w14:paraId="039C5584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3.3.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собственности на недвижимое Имущество возникает у Покупателя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Республике Коми.</w:t>
      </w:r>
    </w:p>
    <w:p w14:paraId="1F89528A" w14:textId="77777777" w:rsidR="00B44D5D" w:rsidRPr="00B44D5D" w:rsidRDefault="00B44D5D" w:rsidP="00B44D5D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304AB3" w14:textId="77777777" w:rsidR="00B44D5D" w:rsidRPr="00B44D5D" w:rsidRDefault="00B44D5D" w:rsidP="00B44D5D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4.Дополнительные условия</w:t>
      </w:r>
    </w:p>
    <w:p w14:paraId="41AEBBAC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уклонении или отказе Покупателя от заключения в установленный срок договора купли-продажи он утрачивает право на заключение настоящего договора и задаток ему не возвращается.</w:t>
      </w:r>
    </w:p>
    <w:p w14:paraId="67629F0E" w14:textId="77777777" w:rsidR="00B44D5D" w:rsidRPr="00B44D5D" w:rsidRDefault="00B44D5D" w:rsidP="00B44D5D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7CD9AA" w14:textId="77777777" w:rsidR="00B44D5D" w:rsidRPr="00B44D5D" w:rsidRDefault="00B44D5D" w:rsidP="00B44D5D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14:paraId="49B73915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и настоящим Договором.</w:t>
      </w:r>
    </w:p>
    <w:p w14:paraId="1515AACE" w14:textId="77777777" w:rsidR="00B44D5D" w:rsidRPr="00B44D5D" w:rsidRDefault="00B44D5D" w:rsidP="00B44D5D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нарушение сроков внесения денежных средств в счет оплаты недвижимого имущества в порядке, предусмотренном пунктом 2.3. настоящего Договора, Покупатель уплачивает пени от не внесенной суммы за каждый день просрочки, включая день погашения задолженности, в безналичном порядке на расчетный счет Продавца, в размере 1/300 ставки рефинансирования Центрального банка Российской Федерации, действующей на день уплаты пени.  </w:t>
      </w:r>
    </w:p>
    <w:p w14:paraId="7B4661F2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Просрочка внесения денежных средств в счет оплаты за недвижимое имущество в сумме и сроки, указанные в пункте 2.3 настоящего Договора, не может составлять более пяти дней (далее - «допустимая просрочка»). Просрочка свыше пяти дней считается отказом Покупателя от исполнения обязательств по оплате за недвижимое имущество, установленных статьей 2 настоящего Договора.</w:t>
      </w:r>
    </w:p>
    <w:p w14:paraId="56287B32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в течение 3 (трех) дней с момента истечения допустимой просрочки направляет Покупателю письменное уведомление, с даты отправления которого настоящий Договор в соответствии с пунктом 3 статьи 450 ГК РФ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в данном случае не требуется.</w:t>
      </w:r>
    </w:p>
    <w:p w14:paraId="6A0B17C9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настоящего Договора не будут нести ответственности, за какой бы то ни было ущерб или невыполнение принятых на себя обязательств в случае, если это произойдет по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причинам, известным образом неподконтрольным Стороне настоящего Договора, которые Сторона не могла не предотвратить, не предвидеть (непреодолимая сила).  </w:t>
      </w:r>
    </w:p>
    <w:p w14:paraId="469C6611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04712A" w14:textId="77777777" w:rsidR="00B44D5D" w:rsidRPr="00B44D5D" w:rsidRDefault="00B44D5D" w:rsidP="00B44D5D">
      <w:pPr>
        <w:keepNext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действия договора</w:t>
      </w:r>
    </w:p>
    <w:p w14:paraId="3A76540A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Договор считается заключенным с момента его подписания Сторонами.  </w:t>
      </w:r>
    </w:p>
    <w:p w14:paraId="6882E02B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DEB7F8" w14:textId="77777777" w:rsidR="00B44D5D" w:rsidRPr="00B44D5D" w:rsidRDefault="00B44D5D" w:rsidP="00B44D5D">
      <w:pPr>
        <w:keepNext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Заключительные положения</w:t>
      </w:r>
    </w:p>
    <w:p w14:paraId="1E44A9F2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7.1.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Споры, возникающие между Сторонами по настоящему Договору, рассматриваются в Арбитражном суде </w:t>
      </w:r>
      <w:proofErr w:type="gramStart"/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РК  в</w:t>
      </w:r>
      <w:proofErr w:type="gramEnd"/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законодательством порядке.</w:t>
      </w:r>
    </w:p>
    <w:p w14:paraId="4B385E56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7.2. </w:t>
      </w: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составлен в двух экземплярах, имеющих одинаковую юридическую силу, из которых:</w:t>
      </w:r>
    </w:p>
    <w:p w14:paraId="4C87F6A3" w14:textId="77777777" w:rsidR="00B44D5D" w:rsidRPr="00B44D5D" w:rsidRDefault="00B44D5D" w:rsidP="00B44D5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находится у Покупателя,</w:t>
      </w:r>
    </w:p>
    <w:p w14:paraId="170DAC8D" w14:textId="77777777" w:rsidR="00B44D5D" w:rsidRPr="00B44D5D" w:rsidRDefault="00B44D5D" w:rsidP="00B44D5D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– у Продавца.</w:t>
      </w:r>
    </w:p>
    <w:p w14:paraId="02A14ED4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59D7F0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BDB926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Юридические адреса и банковские реквизиты сторон:</w:t>
      </w:r>
    </w:p>
    <w:p w14:paraId="7F74E905" w14:textId="77777777" w:rsidR="00B44D5D" w:rsidRPr="00B44D5D" w:rsidRDefault="00B44D5D" w:rsidP="00B44D5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B44D5D" w:rsidRPr="00B44D5D" w14:paraId="0F3805B7" w14:textId="77777777" w:rsidTr="00B44D5D">
        <w:trPr>
          <w:trHeight w:val="2131"/>
        </w:trPr>
        <w:tc>
          <w:tcPr>
            <w:tcW w:w="4644" w:type="dxa"/>
          </w:tcPr>
          <w:p w14:paraId="431C6C83" w14:textId="77777777" w:rsidR="00B44D5D" w:rsidRPr="00B44D5D" w:rsidRDefault="00B44D5D" w:rsidP="00B44D5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Продавец:</w:t>
            </w:r>
          </w:p>
          <w:p w14:paraId="347BB5A2" w14:textId="77777777" w:rsidR="00B44D5D" w:rsidRPr="00B44D5D" w:rsidRDefault="00B44D5D" w:rsidP="00B44D5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Комитет по управлению </w:t>
            </w:r>
            <w:proofErr w:type="spellStart"/>
            <w:r w:rsidRPr="00B44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</w:t>
            </w:r>
            <w:proofErr w:type="spellEnd"/>
            <w:r w:rsidRPr="00B44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  <w:p w14:paraId="08F3CBBE" w14:textId="77777777" w:rsidR="00B44D5D" w:rsidRPr="00B44D5D" w:rsidRDefault="00B44D5D" w:rsidP="00B44D5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ной собственностью муниципального</w:t>
            </w:r>
          </w:p>
          <w:p w14:paraId="0BDBDADE" w14:textId="77777777" w:rsidR="00B44D5D" w:rsidRPr="00B44D5D" w:rsidRDefault="00B44D5D" w:rsidP="00B44D5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района "Печора"</w:t>
            </w:r>
          </w:p>
          <w:p w14:paraId="0C683BE3" w14:textId="77777777" w:rsidR="00B44D5D" w:rsidRPr="00B44D5D" w:rsidRDefault="00B44D5D" w:rsidP="00B44D5D">
            <w:pPr>
              <w:keepNext/>
              <w:autoSpaceDN w:val="0"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Адрес: 169600 Республика Коми г.Печора Печорский проспект, д.46</w:t>
            </w:r>
          </w:p>
          <w:p w14:paraId="15CE20A6" w14:textId="77777777" w:rsidR="00B44D5D" w:rsidRPr="00B44D5D" w:rsidRDefault="00B44D5D" w:rsidP="00B44D5D">
            <w:pPr>
              <w:keepNext/>
              <w:autoSpaceDN w:val="0"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>ИНН 1105019995/КПП110501001</w:t>
            </w:r>
          </w:p>
          <w:p w14:paraId="1FC74817" w14:textId="77777777" w:rsidR="00B44D5D" w:rsidRPr="00B44D5D" w:rsidRDefault="00B44D5D" w:rsidP="00B44D5D">
            <w:pPr>
              <w:keepNext/>
              <w:autoSpaceDN w:val="0"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ОГРН 1081105000030 ОКТМО 87620101                                    </w:t>
            </w:r>
          </w:p>
          <w:p w14:paraId="3B254E48" w14:textId="77777777" w:rsidR="00B44D5D" w:rsidRPr="00B44D5D" w:rsidRDefault="00B44D5D" w:rsidP="00B44D5D">
            <w:pPr>
              <w:keepNext/>
              <w:autoSpaceDN w:val="0"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>УФ МР «Печора» (КУМС МР «Печора»), л/с 05073003631, казначейский счет № 03232643876200000700, банковский счет, входящий в состав ЕКС 40102810245370000074</w:t>
            </w:r>
          </w:p>
          <w:p w14:paraId="2138F547" w14:textId="77777777" w:rsidR="00B44D5D" w:rsidRPr="00B44D5D" w:rsidRDefault="00B44D5D" w:rsidP="00B44D5D">
            <w:pPr>
              <w:keepNext/>
              <w:autoSpaceDN w:val="0"/>
              <w:spacing w:after="0" w:line="276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 -</w:t>
            </w:r>
            <w:proofErr w:type="gramEnd"/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НБ Республика Коми банка России//УФК по Республике Коми </w:t>
            </w:r>
          </w:p>
          <w:p w14:paraId="21266575" w14:textId="77777777" w:rsidR="00B44D5D" w:rsidRPr="00B44D5D" w:rsidRDefault="00B44D5D" w:rsidP="00B44D5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Сыктывкар БИК 018702501                                    </w:t>
            </w:r>
          </w:p>
          <w:p w14:paraId="590F09FA" w14:textId="77777777" w:rsidR="00B44D5D" w:rsidRPr="00B44D5D" w:rsidRDefault="00B44D5D" w:rsidP="00B44D5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14:paraId="30FE98CF" w14:textId="77777777" w:rsidR="00B44D5D" w:rsidRPr="00B44D5D" w:rsidRDefault="00B44D5D" w:rsidP="00B44D5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Продавца:     </w:t>
            </w:r>
          </w:p>
          <w:p w14:paraId="323900A3" w14:textId="77777777" w:rsidR="00B44D5D" w:rsidRPr="00B44D5D" w:rsidRDefault="00B44D5D" w:rsidP="00B44D5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DA32F9" w14:textId="77777777" w:rsidR="00B44D5D" w:rsidRPr="00B44D5D" w:rsidRDefault="00B44D5D" w:rsidP="00B44D5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   </w:t>
            </w:r>
          </w:p>
          <w:p w14:paraId="00E2586C" w14:textId="77777777" w:rsidR="00B44D5D" w:rsidRPr="00B44D5D" w:rsidRDefault="00B44D5D" w:rsidP="00B44D5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666D22C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Покупатель:</w:t>
            </w:r>
          </w:p>
          <w:p w14:paraId="31999889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___________________________</w:t>
            </w:r>
          </w:p>
          <w:p w14:paraId="6C7D87BB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CD082F" w14:textId="77777777" w:rsidR="00B44D5D" w:rsidRPr="00B44D5D" w:rsidRDefault="00B44D5D" w:rsidP="00B44D5D">
            <w:pPr>
              <w:keepNext/>
              <w:autoSpaceDN w:val="0"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Адрес: _____________</w:t>
            </w:r>
          </w:p>
          <w:p w14:paraId="22BFBCE1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>ИНН  _</w:t>
            </w:r>
            <w:proofErr w:type="gramEnd"/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</w:t>
            </w:r>
          </w:p>
          <w:p w14:paraId="30BDDA5B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>СНИЛС _________________</w:t>
            </w:r>
          </w:p>
          <w:p w14:paraId="7E6EADFF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1600C7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28B6EC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FE537B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D53DB2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ACAF5B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CFF9CB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AEC261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63D0B8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4ACF46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FEA59E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247B89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>От Покупателя:</w:t>
            </w:r>
          </w:p>
          <w:p w14:paraId="2DA40825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D930F6" w14:textId="77777777" w:rsidR="00B44D5D" w:rsidRPr="00B44D5D" w:rsidRDefault="00B44D5D" w:rsidP="00B44D5D">
            <w:pPr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4D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 </w:t>
            </w:r>
          </w:p>
        </w:tc>
      </w:tr>
    </w:tbl>
    <w:p w14:paraId="734007BB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75915C" w14:textId="77777777" w:rsidR="00B44D5D" w:rsidRPr="00B44D5D" w:rsidRDefault="00B44D5D" w:rsidP="00B44D5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5D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</w:p>
    <w:p w14:paraId="0ED63255" w14:textId="0B565D27" w:rsidR="00555267" w:rsidRDefault="00555267" w:rsidP="0004155F">
      <w:pPr>
        <w:overflowPunct w:val="0"/>
        <w:autoSpaceDE w:val="0"/>
        <w:autoSpaceDN w:val="0"/>
        <w:adjustRightInd w:val="0"/>
        <w:spacing w:after="0" w:line="240" w:lineRule="auto"/>
        <w:jc w:val="center"/>
      </w:pPr>
    </w:p>
    <w:sectPr w:rsidR="00555267" w:rsidSect="009600C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A691F"/>
    <w:multiLevelType w:val="multilevel"/>
    <w:tmpl w:val="95BE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4C452600"/>
    <w:multiLevelType w:val="singleLevel"/>
    <w:tmpl w:val="ECBA46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2" w15:restartNumberingAfterBreak="0">
    <w:nsid w:val="66A63249"/>
    <w:multiLevelType w:val="multilevel"/>
    <w:tmpl w:val="A01C008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39399714">
    <w:abstractNumId w:val="1"/>
  </w:num>
  <w:num w:numId="2" w16cid:durableId="470362297">
    <w:abstractNumId w:val="0"/>
  </w:num>
  <w:num w:numId="3" w16cid:durableId="224951904">
    <w:abstractNumId w:val="2"/>
  </w:num>
  <w:num w:numId="4" w16cid:durableId="8044645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0904067">
    <w:abstractNumId w:val="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42181619">
    <w:abstractNumId w:val="1"/>
  </w:num>
  <w:num w:numId="7" w16cid:durableId="537744323">
    <w:abstractNumId w:val="1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267"/>
    <w:rsid w:val="0004155F"/>
    <w:rsid w:val="000903E2"/>
    <w:rsid w:val="00555267"/>
    <w:rsid w:val="009600C0"/>
    <w:rsid w:val="00B4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290E"/>
  <w15:chartTrackingRefBased/>
  <w15:docId w15:val="{F00FBEE2-9EA1-4E31-8925-CDF462E2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1;&#1091;&#1093;&#1075;&#1072;&#1083;&#1090;&#1077;&#1088;\Desktop\&#1044;&#1054;&#1050;&#1059;&#1052;&#1045;&#1053;&#1058;&#1067;\&#1055;&#1056;&#1048;&#1042;&#1040;&#1058;&#1048;&#1047;&#1040;&#1062;&#1048;&#1071;\&#1055;&#1056;&#1048;&#1042;&#1040;&#1058;&#1048;&#1047;&#1040;&#1062;&#1048;&#1071;%202021\&#1047;&#1076;&#1072;&#1085;&#1080;&#1077;%20&#1089;&#1082;&#1083;&#1072;&#1076;&#1072;%20&#1055;&#1077;&#1095;&#1086;&#1088;&#1089;&#1082;&#1080;&#1081;%20&#1087;&#1088;%2094&#1075;\1%20&#1101;&#1083;&#1077;&#1082;&#1090;&#1088;&#1086;&#1085;&#1085;&#1099;&#1081;%20&#1072;&#1091;&#1082;&#1094;&#1080;&#1086;&#1085;\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choraonl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1786</Words>
  <Characters>10181</Characters>
  <Application>Microsoft Office Word</Application>
  <DocSecurity>0</DocSecurity>
  <Lines>84</Lines>
  <Paragraphs>23</Paragraphs>
  <ScaleCrop>false</ScaleCrop>
  <Company/>
  <LinksUpToDate>false</LinksUpToDate>
  <CharactersWithSpaces>11944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6</cp:revision>
  <dcterms:created xsi:type="dcterms:W3CDTF">2022-05-19T13:55:00Z</dcterms:created>
  <dcterms:modified xsi:type="dcterms:W3CDTF">2023-01-26T12:13:00Z</dcterms:modified>
</cp:coreProperties>
</file>